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1F" w:rsidRPr="00CD701F" w:rsidRDefault="00CD701F" w:rsidP="00CD701F">
      <w:pPr>
        <w:shd w:val="clear" w:color="auto" w:fill="FFFFFF"/>
        <w:spacing w:before="300" w:after="15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</w:pPr>
      <w:r w:rsidRPr="00CD701F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  <w:t>Финансовая грамотность с пеленок: 10 советов в помощь ответственным родителям</w:t>
      </w:r>
    </w:p>
    <w:p w:rsidR="00CD701F" w:rsidRPr="00CD701F" w:rsidRDefault="00CD701F" w:rsidP="00CD701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D701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Все родители хотят дать своему ребенку максимум полезных знаний, чтобы подготовить его </w:t>
      </w:r>
      <w:proofErr w:type="gramStart"/>
      <w:r w:rsidRPr="00CD701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</w:t>
      </w:r>
      <w:proofErr w:type="gramEnd"/>
      <w:r w:rsidRPr="00CD701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взрослой жизни. Мамы и папы не могут прийти к единому мнению во многих вопросах, например, с какого возраста нужно заниматься с малышом иностранными языками, учить его читать и писать. Взрослые редко задумываются о том, что стандартный набор знаний – это далеко не все, что необходимо для гармоничного развития личности. Родителям кажется, что дети смогут грамотно распоряжаться финансами без особого их участия, что рано или поздно сама жизнь станет учителем в этом вопросе.</w:t>
      </w:r>
    </w:p>
    <w:p w:rsidR="00CD701F" w:rsidRPr="00CD701F" w:rsidRDefault="00CD701F" w:rsidP="00CD701F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D701F"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drawing>
          <wp:inline distT="0" distB="0" distL="0" distR="0" wp14:anchorId="2163CB47" wp14:editId="0C7A312C">
            <wp:extent cx="4286250" cy="2857500"/>
            <wp:effectExtent l="0" t="0" r="0" b="0"/>
            <wp:docPr id="1" name="Рисунок 1" descr="Малыш и копи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ыш и копил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01F" w:rsidRPr="00CD701F" w:rsidRDefault="00CD701F" w:rsidP="00CD70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CD701F" w:rsidRPr="00CD701F" w:rsidRDefault="00CD701F" w:rsidP="00CD701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bookmarkStart w:id="0" w:name="_GoBack"/>
      <w:bookmarkEnd w:id="0"/>
      <w:r w:rsidRPr="00CD701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Однако такой подход в корне неверный. Воспитывать финансовую грамотность нужно буквально с пеленок – с того момента, когда ребенок в магазине впервые начнет вас о чем-то просить. Он должен понимать, что деньги возникают не по мановению волшебной палочки, чтобы их заработать </w:t>
      </w:r>
      <w:proofErr w:type="gramStart"/>
      <w:r w:rsidRPr="00CD701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нужно</w:t>
      </w:r>
      <w:proofErr w:type="gramEnd"/>
      <w:r w:rsidRPr="00CD701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приложить немало усилий. Важно помочь ребенку выработать правильное отношение к деньгам, вдохновить на серьезные достижения, уделить внимание творческому подходу к заработку, а не просто воспитать трудолюбивого работника, который выполняет дела на автомате.</w:t>
      </w:r>
    </w:p>
    <w:p w:rsidR="00CD701F" w:rsidRPr="00CD701F" w:rsidRDefault="00CD701F" w:rsidP="00CD70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D701F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Как достичь успеха в этом непростом деле?</w:t>
      </w:r>
      <w:r w:rsidRPr="00CD701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Ответственным родителям поможет подборка полезных советов:</w:t>
      </w:r>
    </w:p>
    <w:p w:rsidR="00CD701F" w:rsidRPr="00CD701F" w:rsidRDefault="00CD701F" w:rsidP="00CD70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D701F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1</w:t>
      </w:r>
      <w:r w:rsidRPr="00CD701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Старайтесь чаще брать ребенка с собой в магазин. Объясняйте ему свой выбор: почему в тележке лежит именно этот товар, а не какой-то другой. </w:t>
      </w:r>
      <w:r w:rsidRPr="00CD701F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Можно зарабатывать миллионы и при этом быть постоянно без денег. По-настоящему богат только тот, кто умеет разумно распоряжаться финансами и не спускать все деньги на ненужные вещи.</w:t>
      </w:r>
    </w:p>
    <w:p w:rsidR="00CD701F" w:rsidRPr="00CD701F" w:rsidRDefault="00CD701F" w:rsidP="00CD70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D701F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2</w:t>
      </w:r>
      <w:r w:rsidRPr="00CD701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Перед тем, как купить сыну или дочери желаемое, напомните, что похожие игрушки у него уже есть дома. Предложите такой вариант: если вы купите сейчас то, что он хочет, то от новой покупки придется в другой раз отказаться. Ребенок может попробовать манипулировать вами, говоря, что родители знакомых покупают им все, что душе заблагорассудится. Не идите на поводу и не переживайте. Объясните, что сравнивать нет смысла. Вы, например, никогда не сравниваете его с другими детьми. Хочется рассчитывать на взаимность – чтобы вас с другими взрослыми в один ряд не ставили. Общество потребления диктует свои правила. Мы живем в мире, где продаются не товары и услуги, а ощущение принадлежности к тем избранным, кому доступна покупка желаемых вещей. Постарайтесь рассказать это ребенку простым и понятным его возрасту языком.</w:t>
      </w:r>
    </w:p>
    <w:p w:rsidR="00CD701F" w:rsidRPr="00CD701F" w:rsidRDefault="00CD701F" w:rsidP="00CD70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D701F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3</w:t>
      </w:r>
      <w:r w:rsidRPr="00CD701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Один из символов самостоятельности – это </w:t>
      </w:r>
      <w:hyperlink r:id="rId6" w:history="1">
        <w:r w:rsidRPr="00CD701F">
          <w:rPr>
            <w:rFonts w:ascii="Arial" w:eastAsia="Times New Roman" w:hAnsi="Arial" w:cs="Arial"/>
            <w:color w:val="006489"/>
            <w:sz w:val="26"/>
            <w:szCs w:val="26"/>
            <w:u w:val="single"/>
            <w:bdr w:val="none" w:sz="0" w:space="0" w:color="auto" w:frame="1"/>
            <w:lang w:eastAsia="ru-RU"/>
          </w:rPr>
          <w:t>копилка</w:t>
        </w:r>
      </w:hyperlink>
      <w:r w:rsidRPr="00CD701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Предложите своему отпрыску хранить деньги в трех разных местах. Из одной копилки пусть он берет деньги на приятные повседневные мелочи, например, мороженое или билеты в кино. Во вторую откладывает средства на дорогостоящие покупки. Третья – для инвестиций, этими деньгами он сможет воспользоваться только во взрослой жизни. Важно не только предложить такой способ ребенку, но и постоянно ненавязчиво подсказывать, как лучше распределить финансы. Для начала вы можете предложить следующую схему: 40% — текущие расходы, 50% — сбережения и 10% — инвестиции. Постепенно ребенок сможет вывести для себя удобное соотношение и научится принимать взвешенные решения самостоятельно.</w:t>
      </w:r>
    </w:p>
    <w:p w:rsidR="00CD701F" w:rsidRPr="00CD701F" w:rsidRDefault="00CD701F" w:rsidP="00CD70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D701F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4</w:t>
      </w:r>
      <w:r w:rsidRPr="00CD701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Важно научиться нести ответственность за собственные траты. Если выделенные деньги исчезли быстрее запланированного или были потеряны, то не стоит давать сразу же новую сумму. Объясните, что важно бережно относиться к финансам, расходовать деньги экономно и совершать обдуманные покупки, а не импульсивные.</w:t>
      </w:r>
    </w:p>
    <w:p w:rsidR="00CD701F" w:rsidRPr="00CD701F" w:rsidRDefault="00CD701F" w:rsidP="00CD70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D701F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5</w:t>
      </w:r>
      <w:r w:rsidRPr="00CD701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Многие родители допускают серьезную ошибку, когда начинают платить детям за выполненные домашние дела. Так поступать нельзя. Важно воспитать именно любовь к труду, чтобы ребенок получал удовольствие от процесса, а не только рассчитывал на материальное вознаграждение.</w:t>
      </w:r>
    </w:p>
    <w:p w:rsidR="00CD701F" w:rsidRPr="00CD701F" w:rsidRDefault="00CD701F" w:rsidP="00CD70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D701F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6</w:t>
      </w:r>
      <w:r w:rsidRPr="00CD701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Перебирайте старые игрушки вместе. Если у ребенка есть вещи, которыми он больше не пользуется, то предложите ему такие варианты: ненужное можно продать или поменяться </w:t>
      </w:r>
      <w:proofErr w:type="gramStart"/>
      <w:r w:rsidRPr="00CD701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proofErr w:type="gramEnd"/>
      <w:r w:rsidRPr="00CD701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друзьями.</w:t>
      </w:r>
    </w:p>
    <w:p w:rsidR="00CD701F" w:rsidRPr="00CD701F" w:rsidRDefault="00CD701F" w:rsidP="00CD70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D701F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7</w:t>
      </w:r>
      <w:r w:rsidRPr="00CD701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Научите ребенка отдавать просто так, не ожидая ничего в ответ. Занимайтесь вместе благотворительностью.</w:t>
      </w:r>
    </w:p>
    <w:p w:rsidR="00CD701F" w:rsidRPr="00CD701F" w:rsidRDefault="00CD701F" w:rsidP="00CD70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D701F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8</w:t>
      </w:r>
      <w:r w:rsidRPr="00CD701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Финансовой грамотности можно и нужно обучать в развлекательной форме. «Монополия», «Денежный поток» и другие настольные игры отлично справятся с этой задачей. С их помощью можно моделировать ситуации, с которыми ваши дети встретятся во взрослой жизни. Помогите сформировать правильное отношение к ошибкам. Любые неудачи – это опыт, который пригодится в дальнейшем.</w:t>
      </w:r>
    </w:p>
    <w:p w:rsidR="00CD701F" w:rsidRPr="00CD701F" w:rsidRDefault="00CD701F" w:rsidP="00CD70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D701F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9</w:t>
      </w:r>
      <w:r w:rsidRPr="00CD701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Без силы воли и терпения правильное отношение к финансам не сформировать. </w:t>
      </w:r>
      <w:proofErr w:type="gramStart"/>
      <w:r w:rsidRPr="00CD701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Интересен</w:t>
      </w:r>
      <w:proofErr w:type="gramEnd"/>
      <w:r w:rsidRPr="00CD701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так называемый «</w:t>
      </w:r>
      <w:proofErr w:type="spellStart"/>
      <w:r w:rsidRPr="00CD701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маршмэллоу</w:t>
      </w:r>
      <w:proofErr w:type="spellEnd"/>
      <w:r w:rsidRPr="00CD701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-тест». Психолог </w:t>
      </w:r>
      <w:proofErr w:type="spellStart"/>
      <w:r w:rsidRPr="00CD701F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Уолтер</w:t>
      </w:r>
      <w:proofErr w:type="spellEnd"/>
      <w:r w:rsidRPr="00CD701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CD701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Мишел</w:t>
      </w:r>
      <w:proofErr w:type="spellEnd"/>
      <w:r w:rsidRPr="00CD701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 1960 году оставил группу детей в комнате. Каждому из них он дал по </w:t>
      </w:r>
      <w:proofErr w:type="spellStart"/>
      <w:r w:rsidRPr="00CD701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маршмэллоу</w:t>
      </w:r>
      <w:proofErr w:type="spellEnd"/>
      <w:r w:rsidRPr="00CD701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и рассказал правило: если не съесть лакомство сразу, а подождать 15 минут, то можно получить второе такое же. Дети, которым удалось </w:t>
      </w:r>
      <w:proofErr w:type="gramStart"/>
      <w:r w:rsidRPr="00CD701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справится</w:t>
      </w:r>
      <w:proofErr w:type="gramEnd"/>
      <w:r w:rsidRPr="00CD701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 соблазном, во взрослой жизни стали успешными. Те, кто не удержался, серьезных результатов не достигли. Важно управлять своими желаниями и уметь ждать.</w:t>
      </w:r>
    </w:p>
    <w:p w:rsidR="00CD701F" w:rsidRPr="00CD701F" w:rsidRDefault="00CD701F" w:rsidP="00CD70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D701F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10</w:t>
      </w:r>
      <w:r w:rsidRPr="00CD701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Самое главное, что можно сделать для ребенка, чтобы научить его грамотно пользоваться финансами, — во всем подавать личный пример. Глупо объяснять, как правильно распоряжаться финансами, а затем спускать деньги на ветер.</w:t>
      </w:r>
    </w:p>
    <w:p w:rsidR="003F0A02" w:rsidRDefault="003F0A02"/>
    <w:sectPr w:rsidR="003F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3F"/>
    <w:rsid w:val="003F0A02"/>
    <w:rsid w:val="0056613F"/>
    <w:rsid w:val="00C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87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7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2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6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54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4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00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829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01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808080"/>
                                                            <w:left w:val="single" w:sz="6" w:space="0" w:color="808080"/>
                                                            <w:bottom w:val="single" w:sz="6" w:space="0" w:color="808080"/>
                                                            <w:right w:val="single" w:sz="6" w:space="0" w:color="808080"/>
                                                          </w:divBdr>
                                                          <w:divsChild>
                                                            <w:div w:id="129717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78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208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288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534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761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717640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9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808080"/>
                                                            <w:left w:val="single" w:sz="6" w:space="0" w:color="808080"/>
                                                            <w:bottom w:val="single" w:sz="6" w:space="0" w:color="808080"/>
                                                            <w:right w:val="single" w:sz="6" w:space="0" w:color="808080"/>
                                                          </w:divBdr>
                                                          <w:divsChild>
                                                            <w:div w:id="1131358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793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456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50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4551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6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493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069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515151">
                                                                          <w:marLeft w:val="5653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47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87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7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318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9353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4" w:color="C8C8C8"/>
                                                                                                <w:left w:val="single" w:sz="6" w:space="4" w:color="C8C8C8"/>
                                                                                                <w:bottom w:val="single" w:sz="6" w:space="4" w:color="C8C8C8"/>
                                                                                                <w:right w:val="single" w:sz="6" w:space="4" w:color="C8C8C8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9305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4" w:color="C8C8C8"/>
                                                                                                <w:left w:val="single" w:sz="6" w:space="4" w:color="C8C8C8"/>
                                                                                                <w:bottom w:val="single" w:sz="6" w:space="4" w:color="C8C8C8"/>
                                                                                                <w:right w:val="single" w:sz="6" w:space="4" w:color="C8C8C8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3494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4" w:color="C8C8C8"/>
                                                                                                <w:left w:val="single" w:sz="6" w:space="4" w:color="C8C8C8"/>
                                                                                                <w:bottom w:val="single" w:sz="6" w:space="4" w:color="C8C8C8"/>
                                                                                                <w:right w:val="single" w:sz="6" w:space="4" w:color="C8C8C8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3832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4" w:color="C8C8C8"/>
                                                                                                <w:left w:val="single" w:sz="6" w:space="4" w:color="C8C8C8"/>
                                                                                                <w:bottom w:val="single" w:sz="6" w:space="4" w:color="C8C8C8"/>
                                                                                                <w:right w:val="single" w:sz="6" w:space="4" w:color="C8C8C8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xocur.ru/ispolzuem-kopilku-kak-pravilno-nachat-kopit-deng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4451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2021-02-18T07:29:00Z</dcterms:created>
  <dcterms:modified xsi:type="dcterms:W3CDTF">2021-02-18T07:30:00Z</dcterms:modified>
</cp:coreProperties>
</file>