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89" w:rsidRDefault="00C847B7" w:rsidP="00EF6E89">
      <w:pPr>
        <w:pStyle w:val="a3"/>
        <w:spacing w:before="0" w:beforeAutospacing="0" w:after="150" w:afterAutospacing="0"/>
        <w:ind w:left="-284" w:firstLine="284"/>
        <w:jc w:val="both"/>
        <w:rPr>
          <w:color w:val="000000"/>
        </w:rPr>
      </w:pPr>
      <w:r>
        <w:rPr>
          <w:noProof/>
          <w:sz w:val="20"/>
          <w:szCs w:val="20"/>
        </w:rPr>
        <w:drawing>
          <wp:inline distT="0" distB="0" distL="0" distR="0">
            <wp:extent cx="6572250" cy="88868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98" cy="88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89" w:rsidRDefault="00EF6E89" w:rsidP="004A480A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</w:p>
    <w:p w:rsidR="00EF6E89" w:rsidRDefault="00EF6E89" w:rsidP="004A480A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</w:p>
    <w:p w:rsidR="00EF6E89" w:rsidRDefault="00EF6E89" w:rsidP="004A480A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- в организации и проведении общих мероприятий ДОУ;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proofErr w:type="gramStart"/>
      <w:r w:rsidRPr="0002366F">
        <w:rPr>
          <w:color w:val="000000"/>
        </w:rPr>
        <w:t>- в укреплении хозяйственной и материальной базы ДОУ (координирует участие родителей</w:t>
      </w:r>
      <w:proofErr w:type="gramEnd"/>
      <w:r w:rsidRPr="0002366F">
        <w:rPr>
          <w:color w:val="000000"/>
        </w:rPr>
        <w:t xml:space="preserve"> </w:t>
      </w:r>
      <w:r>
        <w:rPr>
          <w:color w:val="000000"/>
        </w:rPr>
        <w:t>(законных представителей</w:t>
      </w:r>
      <w:proofErr w:type="gramStart"/>
      <w:r>
        <w:rPr>
          <w:color w:val="000000"/>
        </w:rPr>
        <w:t>)</w:t>
      </w:r>
      <w:r w:rsidRPr="0002366F">
        <w:rPr>
          <w:color w:val="000000"/>
        </w:rPr>
        <w:t>в</w:t>
      </w:r>
      <w:proofErr w:type="gramEnd"/>
      <w:r w:rsidRPr="0002366F">
        <w:rPr>
          <w:color w:val="000000"/>
        </w:rPr>
        <w:t xml:space="preserve"> ремонте помещений и инвентаря, благоустройстве и озеленении участков).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2.2. Организация работы с родителями (законными представителями) воспитанников ДОУ по разъяснению их прав и обязанностей, значения всестороннего воспитания ребенка в семье.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 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rStyle w:val="a4"/>
          <w:color w:val="000000"/>
        </w:rPr>
        <w:t>3. Функции Родительского комитета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 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3.1. Содействует обеспечению оптимальных условий для организации воспитательно-образовательного процесса.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3.2. Координирует деятельность групповых родительских комитетов.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3.3.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3.4. Оказывает содействие в проведении общих мероприятий ДОУ.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3.5. Участвует в подготовке ДОУ к новому учебному году.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3.6. Совместно с администрацией ДОУ контролирует организацию процесса питания воспитанников, медицинского обслуживания.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3.7. Оказывает помощь администрации ДОУ в организации и проведении общих родительских собраний.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ДОУ.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3.9. Обсуждает локальные акты ДОУ по вопросам, входящим в компетенцию Комитета.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3.10. 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3.11. Взаимодействует с другими органами самоуправления ДОУ по вопросам проведения общих мероприятий ДОУ и другим вопросам, относящимся к компетенции Комитета.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 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rStyle w:val="a4"/>
          <w:color w:val="000000"/>
        </w:rPr>
        <w:t>4. Права Родительского комитета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 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В соответствии с компетенцией, установленной настоящим Положением, Комитет имеет право: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4.1. Вносить предложения администрации ДОУ и получать информацию о результатах их рассмотрения.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4.2. Обращаться за разъяснениями в учреждения и организации.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4.3. Заслушивать и получать информацию от администрации ДОУ, его органов самоуправления.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lastRenderedPageBreak/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4.5. Принимать участие в обсуждении локальных актов ДОУ.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4.6. Давать разъяснения и принимать меры по рассматриваемым обращениям.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t>4.7. Выносить общественное порицание родителям</w:t>
      </w:r>
      <w:r>
        <w:t xml:space="preserve"> (законным </w:t>
      </w:r>
      <w:proofErr w:type="spellStart"/>
      <w:r>
        <w:t>представиетелям</w:t>
      </w:r>
      <w:proofErr w:type="spellEnd"/>
      <w:r>
        <w:t>)</w:t>
      </w:r>
      <w:r w:rsidRPr="0002366F">
        <w:t>, уклоняющимся от воспитания детей в семье, нарушающим договор между ДОУ и родителями (законными представителями).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4.8. Поощрять родителей (законных представителей) воспитанников за активную работу в Комитете, оказание помощи в проведении общих мероприятий ДОУ и т.д.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4.10. Разрабатывать и принимать локальные акты (о групповом родительском комитете, о постоянных и временных комиссиях Комитета).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 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rStyle w:val="a4"/>
          <w:color w:val="000000"/>
        </w:rPr>
        <w:t>5. Ответственность Родительского комитета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 xml:space="preserve"> Комитет отвечает </w:t>
      </w:r>
      <w:proofErr w:type="gramStart"/>
      <w:r w:rsidRPr="0002366F">
        <w:rPr>
          <w:color w:val="000000"/>
        </w:rPr>
        <w:t>за</w:t>
      </w:r>
      <w:proofErr w:type="gramEnd"/>
      <w:r w:rsidRPr="0002366F">
        <w:rPr>
          <w:color w:val="000000"/>
        </w:rPr>
        <w:t>: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5.1. Выполнение плана работы.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5.2. Выполнение решений, рекомендаций Комитета.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5.3.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5.4. Качественное принятие решений в соответствии с действующим законодательством.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5.5.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 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rStyle w:val="a4"/>
          <w:color w:val="000000"/>
        </w:rPr>
        <w:t>6. Организация работы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 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6.1. В состав Комитета входят представители родителей (законных представителей) воспитанников, по одному от каждой группы (в зависимости от количества групп в ДОУ могут входить по два представителя от группы и т.п.). Представители в Комитет избираются ежегодно на групповых родительских собраниях в начале учебного года.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6.2. Численный состав Комитета ДОУ определяет самостоятельно.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6.4. Для координации работы в состав Комитета входит старший воспитатель.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6.5. Комитет работает поразработанным и принятым им регламенту работы и плану, которые согласуются с руководителем ДОУ.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lastRenderedPageBreak/>
        <w:t>6.6. О своей работе Комитет отчитывается перед общим родительским собранием не реже двух раз в год.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6.7.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6.8. Переписка Комитета по вопросам, относящимся к его компетенции, ведется от имени ДОУ, документы подписывают руководитель ДОУ и председатель Комитета.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 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rStyle w:val="a4"/>
          <w:color w:val="000000"/>
        </w:rPr>
        <w:t>7. Делопроизводство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 7.1. Комитет ведет протоколы своих заседаний и общих родительских собраний ДОУ.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7.2. Протоколы хранятся в методическом кабинете ДОУ.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7.3. Ответственность за делопроизводство в Комитете возлагается на председателя Комитета или секретаря.</w:t>
      </w:r>
    </w:p>
    <w:p w:rsidR="004A480A" w:rsidRPr="0002366F" w:rsidRDefault="004A480A" w:rsidP="004A480A">
      <w:pPr>
        <w:pStyle w:val="a3"/>
        <w:spacing w:before="0" w:beforeAutospacing="0" w:after="150" w:afterAutospacing="0"/>
        <w:ind w:firstLine="567"/>
        <w:jc w:val="both"/>
      </w:pPr>
      <w:r w:rsidRPr="0002366F">
        <w:rPr>
          <w:color w:val="000000"/>
        </w:rPr>
        <w:t> </w:t>
      </w:r>
    </w:p>
    <w:p w:rsidR="004A480A" w:rsidRDefault="004A480A" w:rsidP="004A480A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02366F">
        <w:rPr>
          <w:color w:val="000000"/>
        </w:rPr>
        <w:t>             Срок действия данного Положения не ограничен.</w:t>
      </w:r>
    </w:p>
    <w:p w:rsidR="004A480A" w:rsidRDefault="004A480A" w:rsidP="004A480A">
      <w:pPr>
        <w:pStyle w:val="a3"/>
        <w:spacing w:before="0" w:beforeAutospacing="0" w:after="150" w:afterAutospacing="0"/>
        <w:jc w:val="both"/>
        <w:rPr>
          <w:color w:val="000000"/>
        </w:rPr>
      </w:pPr>
      <w:bookmarkStart w:id="0" w:name="_GoBack"/>
    </w:p>
    <w:p w:rsidR="004A480A" w:rsidRPr="001430F5" w:rsidRDefault="004A480A" w:rsidP="004A480A">
      <w:pPr>
        <w:pStyle w:val="a3"/>
        <w:spacing w:before="0" w:beforeAutospacing="0" w:after="150" w:afterAutospacing="0"/>
        <w:jc w:val="center"/>
      </w:pPr>
      <w:r w:rsidRPr="001430F5">
        <w:t>СПИСОК</w:t>
      </w:r>
    </w:p>
    <w:p w:rsidR="004A480A" w:rsidRPr="001430F5" w:rsidRDefault="004A480A" w:rsidP="004A480A">
      <w:pPr>
        <w:pStyle w:val="a3"/>
        <w:spacing w:before="0" w:beforeAutospacing="0" w:after="150" w:afterAutospacing="0"/>
        <w:jc w:val="center"/>
      </w:pPr>
      <w:r w:rsidRPr="001430F5">
        <w:t>ЧЛЕНОВ РОДИТЕЛЬСКОГО КОМИТЕТА</w:t>
      </w:r>
    </w:p>
    <w:p w:rsidR="004A480A" w:rsidRPr="001430F5" w:rsidRDefault="004A480A" w:rsidP="004A480A">
      <w:pPr>
        <w:pStyle w:val="a3"/>
        <w:spacing w:before="0" w:beforeAutospacing="0" w:after="150" w:afterAutospacing="0"/>
        <w:jc w:val="center"/>
      </w:pPr>
      <w:r>
        <w:t>М</w:t>
      </w:r>
      <w:r w:rsidRPr="001430F5">
        <w:t xml:space="preserve">ДОУ </w:t>
      </w:r>
      <w:r w:rsidR="000907FF">
        <w:t>Н</w:t>
      </w:r>
      <w:r w:rsidR="00933639">
        <w:t>овосель</w:t>
      </w:r>
      <w:r>
        <w:t>ского детского сада</w:t>
      </w:r>
    </w:p>
    <w:p w:rsidR="004A480A" w:rsidRPr="001430F5" w:rsidRDefault="00933639" w:rsidP="004A480A">
      <w:pPr>
        <w:pStyle w:val="a3"/>
        <w:spacing w:before="0" w:beforeAutospacing="0" w:after="150" w:afterAutospacing="0"/>
        <w:jc w:val="center"/>
      </w:pPr>
      <w:r>
        <w:t>на 2015</w:t>
      </w:r>
      <w:r w:rsidR="004A480A" w:rsidRPr="001430F5">
        <w:t xml:space="preserve"> -201</w:t>
      </w:r>
      <w:r>
        <w:t xml:space="preserve">6 </w:t>
      </w:r>
      <w:r w:rsidR="004A480A" w:rsidRPr="001430F5">
        <w:t>г. </w:t>
      </w:r>
    </w:p>
    <w:tbl>
      <w:tblPr>
        <w:tblpPr w:leftFromText="180" w:rightFromText="180" w:vertAnchor="text"/>
        <w:tblW w:w="9639" w:type="dxa"/>
        <w:tblCellMar>
          <w:left w:w="0" w:type="dxa"/>
          <w:right w:w="0" w:type="dxa"/>
        </w:tblCellMar>
        <w:tblLook w:val="0000"/>
      </w:tblPr>
      <w:tblGrid>
        <w:gridCol w:w="817"/>
        <w:gridCol w:w="3969"/>
        <w:gridCol w:w="4853"/>
      </w:tblGrid>
      <w:tr w:rsidR="004A480A" w:rsidTr="00AE42C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4A480A" w:rsidP="00AE42C4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4A480A" w:rsidP="00AE42C4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4A480A" w:rsidP="00AE42C4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</w:tr>
      <w:tr w:rsidR="004A480A" w:rsidTr="00AE42C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4A480A" w:rsidP="00AE4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933639" w:rsidP="00AE42C4">
            <w:pPr>
              <w:pStyle w:val="a3"/>
              <w:spacing w:before="0" w:beforeAutospacing="0" w:after="150" w:afterAutospacing="0" w:line="28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Сахарова Полина </w:t>
            </w:r>
            <w:r w:rsidR="004A480A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4A480A" w:rsidP="00AE42C4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  <w:p w:rsidR="004A480A" w:rsidRDefault="004A480A" w:rsidP="00AE42C4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Родительского комитета</w:t>
            </w:r>
          </w:p>
        </w:tc>
      </w:tr>
      <w:tr w:rsidR="004A480A" w:rsidTr="00AE42C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4A480A" w:rsidP="00AE4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933639" w:rsidP="00AE42C4">
            <w:pPr>
              <w:pStyle w:val="a3"/>
              <w:spacing w:before="0" w:beforeAutospacing="0" w:after="150" w:afterAutospacing="0" w:line="28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Елена Александровна</w:t>
            </w:r>
          </w:p>
          <w:p w:rsidR="004A480A" w:rsidRDefault="004A480A" w:rsidP="00AE42C4">
            <w:pPr>
              <w:pStyle w:val="a3"/>
              <w:spacing w:before="0" w:beforeAutospacing="0" w:after="150" w:afterAutospacing="0" w:line="28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4A480A" w:rsidP="00AE42C4">
            <w:pPr>
              <w:pStyle w:val="a3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  <w:p w:rsidR="004A480A" w:rsidRDefault="004A480A" w:rsidP="00AE42C4">
            <w:pPr>
              <w:pStyle w:val="a3"/>
              <w:spacing w:before="0" w:beforeAutospacing="0" w:after="150" w:afterAutospacing="0" w:line="28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Родительского комитета</w:t>
            </w:r>
          </w:p>
        </w:tc>
      </w:tr>
      <w:tr w:rsidR="004A480A" w:rsidTr="00AE42C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4A480A" w:rsidP="00AE4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933639" w:rsidP="00AE42C4">
            <w:pPr>
              <w:pStyle w:val="a3"/>
              <w:spacing w:before="0" w:beforeAutospacing="0" w:after="150" w:afterAutospacing="0" w:line="28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Светлана Вячеславовна</w:t>
            </w:r>
          </w:p>
          <w:p w:rsidR="004A480A" w:rsidRDefault="004A480A" w:rsidP="00AE42C4">
            <w:pPr>
              <w:pStyle w:val="a3"/>
              <w:spacing w:before="0" w:beforeAutospacing="0" w:after="150" w:afterAutospacing="0" w:line="28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0A" w:rsidRDefault="000907FF" w:rsidP="00AE42C4">
            <w:pPr>
              <w:pStyle w:val="a3"/>
              <w:spacing w:before="0" w:beforeAutospacing="0" w:after="150" w:afterAutospacing="0" w:line="28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  <w:r w:rsidR="004A480A">
              <w:rPr>
                <w:sz w:val="20"/>
                <w:szCs w:val="20"/>
              </w:rPr>
              <w:t xml:space="preserve"> группа</w:t>
            </w:r>
          </w:p>
          <w:p w:rsidR="004A480A" w:rsidRDefault="004A480A" w:rsidP="00AE42C4">
            <w:pPr>
              <w:pStyle w:val="a3"/>
              <w:spacing w:before="0" w:beforeAutospacing="0" w:after="150" w:afterAutospacing="0" w:line="28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Родительского комитета</w:t>
            </w:r>
          </w:p>
        </w:tc>
      </w:tr>
    </w:tbl>
    <w:p w:rsidR="004A480A" w:rsidRDefault="004A480A" w:rsidP="004A480A">
      <w:pPr>
        <w:jc w:val="both"/>
      </w:pPr>
    </w:p>
    <w:p w:rsidR="004A480A" w:rsidRPr="000553D2" w:rsidRDefault="004A480A" w:rsidP="004A480A"/>
    <w:bookmarkEnd w:id="0"/>
    <w:p w:rsidR="004A480A" w:rsidRDefault="004A480A" w:rsidP="004A480A"/>
    <w:p w:rsidR="005C463C" w:rsidRDefault="005C463C"/>
    <w:sectPr w:rsidR="005C463C" w:rsidSect="00EF6E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21E4"/>
    <w:rsid w:val="000907FF"/>
    <w:rsid w:val="004A480A"/>
    <w:rsid w:val="005C463C"/>
    <w:rsid w:val="00933639"/>
    <w:rsid w:val="00BC2C7A"/>
    <w:rsid w:val="00C847B7"/>
    <w:rsid w:val="00D221E4"/>
    <w:rsid w:val="00E82031"/>
    <w:rsid w:val="00E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480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4A48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4A48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6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480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4A48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4A4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8</cp:revision>
  <cp:lastPrinted>2015-03-27T11:16:00Z</cp:lastPrinted>
  <dcterms:created xsi:type="dcterms:W3CDTF">2015-03-27T11:16:00Z</dcterms:created>
  <dcterms:modified xsi:type="dcterms:W3CDTF">2016-05-30T20:31:00Z</dcterms:modified>
</cp:coreProperties>
</file>